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F12A" w14:textId="77777777" w:rsidR="00C93F3F" w:rsidRPr="006130A2" w:rsidRDefault="00C93F3F" w:rsidP="00101D6F">
      <w:pPr>
        <w:ind w:left="360"/>
        <w:rPr>
          <w:sz w:val="24"/>
          <w:szCs w:val="24"/>
        </w:rPr>
      </w:pPr>
    </w:p>
    <w:p w14:paraId="697EA74E" w14:textId="77777777" w:rsidR="00101D6F" w:rsidRDefault="00152242" w:rsidP="00101D6F">
      <w:pPr>
        <w:numPr>
          <w:ilvl w:val="0"/>
          <w:numId w:val="3"/>
        </w:numPr>
        <w:rPr>
          <w:sz w:val="24"/>
          <w:szCs w:val="24"/>
        </w:rPr>
      </w:pPr>
      <w:r w:rsidRPr="006130A2">
        <w:rPr>
          <w:sz w:val="24"/>
          <w:szCs w:val="24"/>
        </w:rPr>
        <w:t>Brief Introductions</w:t>
      </w:r>
      <w:r w:rsidR="00D92E5C" w:rsidRPr="006130A2">
        <w:rPr>
          <w:sz w:val="24"/>
          <w:szCs w:val="24"/>
        </w:rPr>
        <w:t>:</w:t>
      </w:r>
    </w:p>
    <w:p w14:paraId="3AE54D61" w14:textId="1B6B7D57" w:rsidR="00101D6F" w:rsidRDefault="00D92E5C" w:rsidP="00101D6F">
      <w:pPr>
        <w:numPr>
          <w:ilvl w:val="1"/>
          <w:numId w:val="3"/>
        </w:numPr>
        <w:rPr>
          <w:sz w:val="24"/>
          <w:szCs w:val="24"/>
        </w:rPr>
      </w:pPr>
      <w:r w:rsidRPr="00101D6F">
        <w:rPr>
          <w:sz w:val="24"/>
          <w:szCs w:val="24"/>
        </w:rPr>
        <w:t xml:space="preserve">Attending: </w:t>
      </w:r>
      <w:r w:rsidR="000610B8" w:rsidRPr="000610B8">
        <w:rPr>
          <w:b/>
          <w:bCs/>
          <w:sz w:val="24"/>
          <w:szCs w:val="24"/>
        </w:rPr>
        <w:t>Clinical</w:t>
      </w:r>
      <w:r w:rsidR="000610B8">
        <w:rPr>
          <w:sz w:val="24"/>
          <w:szCs w:val="24"/>
        </w:rPr>
        <w:t xml:space="preserve"> Members: </w:t>
      </w:r>
      <w:r w:rsidR="00BF6928">
        <w:rPr>
          <w:sz w:val="24"/>
          <w:szCs w:val="24"/>
        </w:rPr>
        <w:t xml:space="preserve">Anne Harris, Alice Hougardy, Chris Quigley, Karen Baumann, Shaye LaMunyan, Tracy Vaughn, Chris Nordstrom, Andrew Edgar, </w:t>
      </w:r>
      <w:r w:rsidR="0022408D">
        <w:rPr>
          <w:sz w:val="24"/>
          <w:szCs w:val="24"/>
        </w:rPr>
        <w:t xml:space="preserve">Dawn Handa, </w:t>
      </w:r>
      <w:r w:rsidR="00CE1FFC">
        <w:rPr>
          <w:sz w:val="24"/>
          <w:szCs w:val="24"/>
        </w:rPr>
        <w:t>Ha</w:t>
      </w:r>
      <w:r w:rsidR="0022408D">
        <w:rPr>
          <w:sz w:val="24"/>
          <w:szCs w:val="24"/>
        </w:rPr>
        <w:t>l Lewis, Andy Hudak, Shawn Abbott</w:t>
      </w:r>
      <w:r w:rsidR="00491B86">
        <w:rPr>
          <w:sz w:val="24"/>
          <w:szCs w:val="24"/>
        </w:rPr>
        <w:t xml:space="preserve">, </w:t>
      </w:r>
    </w:p>
    <w:p w14:paraId="64F00A1B" w14:textId="77777777" w:rsidR="000610B8" w:rsidRDefault="000610B8" w:rsidP="00101D6F">
      <w:pPr>
        <w:ind w:left="1440"/>
        <w:rPr>
          <w:sz w:val="24"/>
          <w:szCs w:val="24"/>
        </w:rPr>
      </w:pPr>
    </w:p>
    <w:p w14:paraId="09D64740" w14:textId="6A932BE5" w:rsidR="00101D6F" w:rsidRDefault="000610B8" w:rsidP="00101D6F">
      <w:pPr>
        <w:ind w:left="1440"/>
        <w:rPr>
          <w:sz w:val="24"/>
          <w:szCs w:val="24"/>
        </w:rPr>
      </w:pPr>
      <w:r w:rsidRPr="008D0B51">
        <w:rPr>
          <w:b/>
          <w:bCs/>
          <w:sz w:val="24"/>
          <w:szCs w:val="24"/>
        </w:rPr>
        <w:t>Board, Associate Members and Guests</w:t>
      </w:r>
      <w:r>
        <w:rPr>
          <w:sz w:val="24"/>
          <w:szCs w:val="24"/>
        </w:rPr>
        <w:t xml:space="preserve">: </w:t>
      </w:r>
      <w:r>
        <w:rPr>
          <w:sz w:val="24"/>
          <w:szCs w:val="24"/>
        </w:rPr>
        <w:t>Joel Thompson,</w:t>
      </w:r>
      <w:r>
        <w:rPr>
          <w:sz w:val="24"/>
          <w:szCs w:val="24"/>
        </w:rPr>
        <w:t xml:space="preserve"> </w:t>
      </w:r>
      <w:r>
        <w:rPr>
          <w:sz w:val="24"/>
          <w:szCs w:val="24"/>
        </w:rPr>
        <w:t>Barbara Monaco,</w:t>
      </w:r>
      <w:r>
        <w:rPr>
          <w:sz w:val="24"/>
          <w:szCs w:val="24"/>
        </w:rPr>
        <w:t xml:space="preserve"> </w:t>
      </w:r>
      <w:r>
        <w:rPr>
          <w:sz w:val="24"/>
          <w:szCs w:val="24"/>
        </w:rPr>
        <w:t>Stephanie Robles</w:t>
      </w:r>
      <w:r>
        <w:rPr>
          <w:sz w:val="24"/>
          <w:szCs w:val="24"/>
        </w:rPr>
        <w:t xml:space="preserve">, </w:t>
      </w:r>
      <w:r>
        <w:rPr>
          <w:sz w:val="24"/>
          <w:szCs w:val="24"/>
        </w:rPr>
        <w:t xml:space="preserve">Tim Hide, Brittany Smith, Art Gonzales, Sheila </w:t>
      </w:r>
      <w:proofErr w:type="spellStart"/>
      <w:r>
        <w:rPr>
          <w:sz w:val="24"/>
          <w:szCs w:val="24"/>
        </w:rPr>
        <w:t>Peggs</w:t>
      </w:r>
      <w:proofErr w:type="spellEnd"/>
      <w:r>
        <w:rPr>
          <w:sz w:val="24"/>
          <w:szCs w:val="24"/>
        </w:rPr>
        <w:t xml:space="preserve">, Thomas Ken Baldy, Heather </w:t>
      </w:r>
      <w:proofErr w:type="spellStart"/>
      <w:r>
        <w:rPr>
          <w:sz w:val="24"/>
          <w:szCs w:val="24"/>
        </w:rPr>
        <w:t>Gavette</w:t>
      </w:r>
      <w:proofErr w:type="spellEnd"/>
      <w:r>
        <w:rPr>
          <w:sz w:val="24"/>
          <w:szCs w:val="24"/>
        </w:rPr>
        <w:t>, Brendan McQuillan,</w:t>
      </w:r>
      <w:r>
        <w:rPr>
          <w:sz w:val="24"/>
          <w:szCs w:val="24"/>
        </w:rPr>
        <w:t xml:space="preserve"> </w:t>
      </w:r>
      <w:r>
        <w:rPr>
          <w:sz w:val="24"/>
          <w:szCs w:val="24"/>
        </w:rPr>
        <w:t xml:space="preserve">Shannon </w:t>
      </w:r>
      <w:proofErr w:type="spellStart"/>
      <w:r>
        <w:rPr>
          <w:sz w:val="24"/>
          <w:szCs w:val="24"/>
        </w:rPr>
        <w:t>Malmin</w:t>
      </w:r>
      <w:proofErr w:type="spellEnd"/>
      <w:r>
        <w:rPr>
          <w:sz w:val="24"/>
          <w:szCs w:val="24"/>
        </w:rPr>
        <w:t>, Susan Bonin</w:t>
      </w:r>
      <w:r w:rsidR="00CE1FFC">
        <w:rPr>
          <w:sz w:val="24"/>
          <w:szCs w:val="24"/>
        </w:rPr>
        <w:t xml:space="preserve">, </w:t>
      </w:r>
      <w:r w:rsidR="00CE1FFC">
        <w:rPr>
          <w:sz w:val="24"/>
          <w:szCs w:val="24"/>
        </w:rPr>
        <w:t xml:space="preserve">Jessica </w:t>
      </w:r>
      <w:proofErr w:type="spellStart"/>
      <w:r w:rsidR="00CE1FFC">
        <w:rPr>
          <w:sz w:val="24"/>
          <w:szCs w:val="24"/>
        </w:rPr>
        <w:t>Shogen</w:t>
      </w:r>
      <w:proofErr w:type="spellEnd"/>
      <w:r w:rsidR="00CE1FFC">
        <w:rPr>
          <w:sz w:val="24"/>
          <w:szCs w:val="24"/>
        </w:rPr>
        <w:t>,</w:t>
      </w:r>
      <w:r w:rsidR="00CE1FFC">
        <w:rPr>
          <w:sz w:val="24"/>
          <w:szCs w:val="24"/>
        </w:rPr>
        <w:t xml:space="preserve"> </w:t>
      </w:r>
      <w:r w:rsidR="00CE1FFC">
        <w:rPr>
          <w:sz w:val="24"/>
          <w:szCs w:val="24"/>
        </w:rPr>
        <w:t>A.J. Cranston, Sean Daley,</w:t>
      </w:r>
    </w:p>
    <w:p w14:paraId="7C7820E3" w14:textId="77777777" w:rsidR="00101D6F" w:rsidRDefault="00101D6F" w:rsidP="00101D6F">
      <w:pPr>
        <w:ind w:left="1440"/>
        <w:rPr>
          <w:sz w:val="24"/>
          <w:szCs w:val="24"/>
        </w:rPr>
      </w:pPr>
    </w:p>
    <w:p w14:paraId="27929EF9" w14:textId="77777777" w:rsidR="00491B86" w:rsidRPr="00491B86" w:rsidRDefault="00152242" w:rsidP="00491B86">
      <w:pPr>
        <w:numPr>
          <w:ilvl w:val="0"/>
          <w:numId w:val="3"/>
        </w:numPr>
        <w:rPr>
          <w:sz w:val="24"/>
          <w:szCs w:val="24"/>
        </w:rPr>
      </w:pPr>
      <w:r w:rsidRPr="00101D6F">
        <w:rPr>
          <w:sz w:val="24"/>
          <w:szCs w:val="24"/>
        </w:rPr>
        <w:t>Reading of minutes</w:t>
      </w:r>
      <w:r w:rsidR="00491B86">
        <w:rPr>
          <w:sz w:val="24"/>
          <w:szCs w:val="24"/>
        </w:rPr>
        <w:t>:</w:t>
      </w:r>
    </w:p>
    <w:p w14:paraId="3EE98FB2" w14:textId="77777777" w:rsidR="00491B86" w:rsidRDefault="00491B86" w:rsidP="00491B86">
      <w:pPr>
        <w:numPr>
          <w:ilvl w:val="1"/>
          <w:numId w:val="3"/>
        </w:numPr>
        <w:rPr>
          <w:sz w:val="24"/>
          <w:szCs w:val="24"/>
        </w:rPr>
      </w:pPr>
      <w:r>
        <w:rPr>
          <w:sz w:val="24"/>
          <w:szCs w:val="24"/>
        </w:rPr>
        <w:t>The minutes of the Fall meeting were read and accepted</w:t>
      </w:r>
    </w:p>
    <w:p w14:paraId="213A8651" w14:textId="77777777" w:rsidR="00101D6F" w:rsidRDefault="00101D6F" w:rsidP="00101D6F">
      <w:pPr>
        <w:rPr>
          <w:sz w:val="24"/>
          <w:szCs w:val="24"/>
        </w:rPr>
      </w:pPr>
    </w:p>
    <w:p w14:paraId="5D3FA56B" w14:textId="77777777" w:rsidR="00101D6F" w:rsidRDefault="00101D6F" w:rsidP="00101D6F">
      <w:pPr>
        <w:rPr>
          <w:sz w:val="24"/>
          <w:szCs w:val="24"/>
        </w:rPr>
      </w:pPr>
    </w:p>
    <w:p w14:paraId="6DB9EB76" w14:textId="77777777" w:rsidR="00101D6F" w:rsidRDefault="00152242" w:rsidP="00101D6F">
      <w:pPr>
        <w:numPr>
          <w:ilvl w:val="0"/>
          <w:numId w:val="3"/>
        </w:numPr>
        <w:rPr>
          <w:sz w:val="24"/>
          <w:szCs w:val="24"/>
        </w:rPr>
      </w:pPr>
      <w:r w:rsidRPr="00101D6F">
        <w:rPr>
          <w:sz w:val="24"/>
          <w:szCs w:val="24"/>
        </w:rPr>
        <w:t>Officer reports</w:t>
      </w:r>
    </w:p>
    <w:p w14:paraId="108AF5CC" w14:textId="77777777" w:rsidR="00491B86" w:rsidRPr="00491B86" w:rsidRDefault="00152242" w:rsidP="00491B86">
      <w:pPr>
        <w:numPr>
          <w:ilvl w:val="1"/>
          <w:numId w:val="3"/>
        </w:numPr>
        <w:rPr>
          <w:sz w:val="24"/>
          <w:szCs w:val="24"/>
        </w:rPr>
      </w:pPr>
      <w:r w:rsidRPr="00101D6F">
        <w:rPr>
          <w:sz w:val="24"/>
          <w:szCs w:val="24"/>
        </w:rPr>
        <w:t>President</w:t>
      </w:r>
    </w:p>
    <w:p w14:paraId="3E044430" w14:textId="77777777" w:rsidR="00491B86" w:rsidRPr="00491B86" w:rsidRDefault="00491B86" w:rsidP="00491B86">
      <w:pPr>
        <w:numPr>
          <w:ilvl w:val="2"/>
          <w:numId w:val="3"/>
        </w:numPr>
        <w:rPr>
          <w:sz w:val="24"/>
          <w:szCs w:val="24"/>
        </w:rPr>
      </w:pPr>
      <w:r>
        <w:rPr>
          <w:sz w:val="24"/>
          <w:szCs w:val="24"/>
        </w:rPr>
        <w:t>Chris Quigley president presented that it is his intention to keep the importance of MSOTA primary for public safety and the benefit of clients</w:t>
      </w:r>
    </w:p>
    <w:p w14:paraId="44B8BE4D" w14:textId="77777777" w:rsidR="00491B86" w:rsidRDefault="00491B86" w:rsidP="00491B86">
      <w:pPr>
        <w:numPr>
          <w:ilvl w:val="2"/>
          <w:numId w:val="3"/>
        </w:numPr>
        <w:rPr>
          <w:sz w:val="24"/>
          <w:szCs w:val="24"/>
        </w:rPr>
      </w:pPr>
      <w:r>
        <w:rPr>
          <w:sz w:val="24"/>
          <w:szCs w:val="24"/>
        </w:rPr>
        <w:t>That MSOTA needs a more concrete way of utilizing board members as representatives of different professional stakeholders in our work</w:t>
      </w:r>
    </w:p>
    <w:p w14:paraId="7E697A24" w14:textId="77777777" w:rsidR="00491B86" w:rsidRDefault="0026627E" w:rsidP="00491B86">
      <w:pPr>
        <w:numPr>
          <w:ilvl w:val="2"/>
          <w:numId w:val="3"/>
        </w:numPr>
        <w:rPr>
          <w:sz w:val="24"/>
          <w:szCs w:val="24"/>
        </w:rPr>
      </w:pPr>
      <w:r>
        <w:rPr>
          <w:sz w:val="24"/>
          <w:szCs w:val="24"/>
        </w:rPr>
        <w:t>B</w:t>
      </w:r>
      <w:r w:rsidR="00491B86">
        <w:rPr>
          <w:sz w:val="24"/>
          <w:szCs w:val="24"/>
        </w:rPr>
        <w:t>oard member</w:t>
      </w:r>
      <w:r>
        <w:rPr>
          <w:sz w:val="24"/>
          <w:szCs w:val="24"/>
        </w:rPr>
        <w:t>s</w:t>
      </w:r>
      <w:r w:rsidR="00491B86">
        <w:rPr>
          <w:sz w:val="24"/>
          <w:szCs w:val="24"/>
        </w:rPr>
        <w:t xml:space="preserve"> Jamie Rogers, Brendan McQuillan, Annie </w:t>
      </w:r>
      <w:proofErr w:type="spellStart"/>
      <w:r w:rsidR="00491B86">
        <w:rPr>
          <w:sz w:val="24"/>
          <w:szCs w:val="24"/>
        </w:rPr>
        <w:t>DeWolfe</w:t>
      </w:r>
      <w:proofErr w:type="spellEnd"/>
      <w:r w:rsidR="00491B86">
        <w:rPr>
          <w:sz w:val="24"/>
          <w:szCs w:val="24"/>
        </w:rPr>
        <w:t xml:space="preserve">, </w:t>
      </w:r>
      <w:r>
        <w:rPr>
          <w:sz w:val="24"/>
          <w:szCs w:val="24"/>
        </w:rPr>
        <w:t xml:space="preserve">and Dawn Handa </w:t>
      </w:r>
      <w:r w:rsidR="00491B86">
        <w:rPr>
          <w:sz w:val="24"/>
          <w:szCs w:val="24"/>
        </w:rPr>
        <w:t>all contributed to helping get desirable results when the legislature worked on SB 39</w:t>
      </w:r>
    </w:p>
    <w:p w14:paraId="2F7FC60B" w14:textId="77777777" w:rsidR="0026627E" w:rsidRDefault="0026627E" w:rsidP="00491B86">
      <w:pPr>
        <w:numPr>
          <w:ilvl w:val="2"/>
          <w:numId w:val="3"/>
        </w:numPr>
        <w:rPr>
          <w:sz w:val="24"/>
          <w:szCs w:val="24"/>
        </w:rPr>
      </w:pPr>
      <w:r>
        <w:rPr>
          <w:sz w:val="24"/>
          <w:szCs w:val="24"/>
        </w:rPr>
        <w:t>P</w:t>
      </w:r>
      <w:r w:rsidR="00491B86">
        <w:rPr>
          <w:sz w:val="24"/>
          <w:szCs w:val="24"/>
        </w:rPr>
        <w:t>rimarily when the legislature considered only requiring 40 hours of clinical training to do sex offender psychosexual evaluations and/or treatment they initially proposed only 40 hours of training. Through the efforts of the people mentioned previously and Andy Hudak</w:t>
      </w:r>
      <w:r>
        <w:rPr>
          <w:sz w:val="24"/>
          <w:szCs w:val="24"/>
        </w:rPr>
        <w:t xml:space="preserve"> we were able to raise the required number of hours for our specialty to 200 and the legislation</w:t>
      </w:r>
    </w:p>
    <w:p w14:paraId="53DD5D5A" w14:textId="77777777" w:rsidR="00491B86" w:rsidRDefault="0026627E" w:rsidP="00491B86">
      <w:pPr>
        <w:numPr>
          <w:ilvl w:val="2"/>
          <w:numId w:val="3"/>
        </w:numPr>
        <w:rPr>
          <w:sz w:val="24"/>
          <w:szCs w:val="24"/>
        </w:rPr>
      </w:pPr>
      <w:r>
        <w:rPr>
          <w:sz w:val="24"/>
          <w:szCs w:val="24"/>
        </w:rPr>
        <w:t>The committee working on implementation of SB 39 did not specify or create standards for treatment or psychosexual assessments</w:t>
      </w:r>
    </w:p>
    <w:p w14:paraId="6E5318DD" w14:textId="77777777" w:rsidR="0026627E" w:rsidRPr="00491B86" w:rsidRDefault="0026627E" w:rsidP="00491B86">
      <w:pPr>
        <w:numPr>
          <w:ilvl w:val="2"/>
          <w:numId w:val="3"/>
        </w:numPr>
        <w:rPr>
          <w:sz w:val="24"/>
          <w:szCs w:val="24"/>
        </w:rPr>
      </w:pPr>
      <w:r>
        <w:rPr>
          <w:sz w:val="24"/>
          <w:szCs w:val="24"/>
        </w:rPr>
        <w:t xml:space="preserve">following Chris’s opening statements there were lengthy discussions throughout the rest of the day regarding the implementation and consequences of SB 39 and </w:t>
      </w:r>
      <w:proofErr w:type="gramStart"/>
      <w:r>
        <w:rPr>
          <w:sz w:val="24"/>
          <w:szCs w:val="24"/>
        </w:rPr>
        <w:t>whether or not</w:t>
      </w:r>
      <w:proofErr w:type="gramEnd"/>
      <w:r>
        <w:rPr>
          <w:sz w:val="24"/>
          <w:szCs w:val="24"/>
        </w:rPr>
        <w:t xml:space="preserve"> MSOTA should become a chapter of ATSA</w:t>
      </w:r>
    </w:p>
    <w:p w14:paraId="04EDC7F5" w14:textId="77777777" w:rsidR="00101D6F" w:rsidRDefault="00101D6F" w:rsidP="00101D6F">
      <w:pPr>
        <w:ind w:left="720"/>
        <w:rPr>
          <w:sz w:val="24"/>
          <w:szCs w:val="24"/>
        </w:rPr>
      </w:pPr>
    </w:p>
    <w:p w14:paraId="311CA43F" w14:textId="77777777" w:rsidR="00101D6F" w:rsidRDefault="00152242" w:rsidP="00101D6F">
      <w:pPr>
        <w:numPr>
          <w:ilvl w:val="1"/>
          <w:numId w:val="3"/>
        </w:numPr>
        <w:rPr>
          <w:sz w:val="24"/>
          <w:szCs w:val="24"/>
        </w:rPr>
      </w:pPr>
      <w:r w:rsidRPr="00101D6F">
        <w:rPr>
          <w:sz w:val="24"/>
          <w:szCs w:val="24"/>
        </w:rPr>
        <w:t>Vice President</w:t>
      </w:r>
      <w:r w:rsidR="0026627E">
        <w:rPr>
          <w:sz w:val="24"/>
          <w:szCs w:val="24"/>
        </w:rPr>
        <w:t>: Hal Lewis had yet to arrive at the conference so no report</w:t>
      </w:r>
    </w:p>
    <w:p w14:paraId="32D5DF1A" w14:textId="77777777" w:rsidR="00101D6F" w:rsidRDefault="00101D6F" w:rsidP="00101D6F">
      <w:pPr>
        <w:pStyle w:val="ListParagraph"/>
        <w:rPr>
          <w:sz w:val="24"/>
          <w:szCs w:val="24"/>
        </w:rPr>
      </w:pPr>
    </w:p>
    <w:p w14:paraId="51DCB698" w14:textId="77777777" w:rsidR="00101D6F" w:rsidRDefault="00101D6F" w:rsidP="00101D6F">
      <w:pPr>
        <w:ind w:left="720"/>
        <w:rPr>
          <w:sz w:val="24"/>
          <w:szCs w:val="24"/>
        </w:rPr>
      </w:pPr>
    </w:p>
    <w:p w14:paraId="1B55D05E" w14:textId="77777777" w:rsidR="00101D6F" w:rsidRDefault="00152242" w:rsidP="00101D6F">
      <w:pPr>
        <w:numPr>
          <w:ilvl w:val="1"/>
          <w:numId w:val="3"/>
        </w:numPr>
        <w:rPr>
          <w:sz w:val="24"/>
          <w:szCs w:val="24"/>
        </w:rPr>
      </w:pPr>
      <w:r w:rsidRPr="00101D6F">
        <w:rPr>
          <w:sz w:val="24"/>
          <w:szCs w:val="24"/>
        </w:rPr>
        <w:t>Treasurer</w:t>
      </w:r>
    </w:p>
    <w:p w14:paraId="4627763F" w14:textId="77777777" w:rsidR="008651CF" w:rsidRDefault="008651CF" w:rsidP="00101D6F">
      <w:pPr>
        <w:numPr>
          <w:ilvl w:val="2"/>
          <w:numId w:val="3"/>
        </w:numPr>
        <w:rPr>
          <w:sz w:val="24"/>
          <w:szCs w:val="24"/>
        </w:rPr>
      </w:pPr>
      <w:r>
        <w:rPr>
          <w:sz w:val="24"/>
          <w:szCs w:val="24"/>
        </w:rPr>
        <w:t>Kevin Wyse has resigned as treasurer</w:t>
      </w:r>
    </w:p>
    <w:p w14:paraId="72F02F64" w14:textId="77777777" w:rsidR="00101D6F" w:rsidRDefault="009E3D0F" w:rsidP="00101D6F">
      <w:pPr>
        <w:numPr>
          <w:ilvl w:val="2"/>
          <w:numId w:val="3"/>
        </w:numPr>
        <w:rPr>
          <w:sz w:val="24"/>
          <w:szCs w:val="24"/>
        </w:rPr>
      </w:pPr>
      <w:r w:rsidRPr="00101D6F">
        <w:rPr>
          <w:sz w:val="24"/>
          <w:szCs w:val="24"/>
        </w:rPr>
        <w:t xml:space="preserve">Checking Balance= </w:t>
      </w:r>
      <w:r w:rsidR="008651CF">
        <w:rPr>
          <w:sz w:val="24"/>
          <w:szCs w:val="24"/>
        </w:rPr>
        <w:t>Approximately $19,000</w:t>
      </w:r>
    </w:p>
    <w:p w14:paraId="3DB6A942" w14:textId="77777777" w:rsidR="008651CF" w:rsidRDefault="008651CF" w:rsidP="00101D6F">
      <w:pPr>
        <w:numPr>
          <w:ilvl w:val="2"/>
          <w:numId w:val="3"/>
        </w:numPr>
        <w:rPr>
          <w:sz w:val="24"/>
          <w:szCs w:val="24"/>
        </w:rPr>
      </w:pPr>
      <w:r>
        <w:rPr>
          <w:sz w:val="24"/>
          <w:szCs w:val="24"/>
        </w:rPr>
        <w:t xml:space="preserve">And </w:t>
      </w:r>
      <w:proofErr w:type="spellStart"/>
      <w:r>
        <w:rPr>
          <w:sz w:val="24"/>
          <w:szCs w:val="24"/>
        </w:rPr>
        <w:t>and</w:t>
      </w:r>
      <w:proofErr w:type="spellEnd"/>
      <w:r>
        <w:rPr>
          <w:sz w:val="24"/>
          <w:szCs w:val="24"/>
        </w:rPr>
        <w:t xml:space="preserve"> Chris will arrange for new signers on the bank account as at the present time Kevin is very difficult to contact.</w:t>
      </w:r>
    </w:p>
    <w:p w14:paraId="23881927" w14:textId="77777777" w:rsidR="00BB2955" w:rsidRDefault="00BB2955" w:rsidP="00101D6F">
      <w:pPr>
        <w:numPr>
          <w:ilvl w:val="2"/>
          <w:numId w:val="3"/>
        </w:numPr>
        <w:rPr>
          <w:sz w:val="24"/>
          <w:szCs w:val="24"/>
        </w:rPr>
      </w:pPr>
      <w:proofErr w:type="gramStart"/>
      <w:r>
        <w:rPr>
          <w:sz w:val="24"/>
          <w:szCs w:val="24"/>
        </w:rPr>
        <w:t>A large number of</w:t>
      </w:r>
      <w:proofErr w:type="gramEnd"/>
      <w:r>
        <w:rPr>
          <w:sz w:val="24"/>
          <w:szCs w:val="24"/>
        </w:rPr>
        <w:t xml:space="preserve"> MSOTA members had not paid their dues as of this conference for 2021 at a smaller number for 2020</w:t>
      </w:r>
    </w:p>
    <w:p w14:paraId="3739AE48" w14:textId="77777777" w:rsidR="00101D6F" w:rsidRDefault="00101D6F" w:rsidP="00101D6F">
      <w:pPr>
        <w:ind w:left="1440"/>
        <w:rPr>
          <w:sz w:val="24"/>
          <w:szCs w:val="24"/>
        </w:rPr>
      </w:pPr>
    </w:p>
    <w:p w14:paraId="3ADFD414" w14:textId="77777777" w:rsidR="008651CF" w:rsidRDefault="008651CF" w:rsidP="00101D6F">
      <w:pPr>
        <w:ind w:left="1440"/>
        <w:rPr>
          <w:sz w:val="24"/>
          <w:szCs w:val="24"/>
        </w:rPr>
      </w:pPr>
    </w:p>
    <w:p w14:paraId="37D7C787" w14:textId="77777777" w:rsidR="00101D6F" w:rsidRDefault="00152242" w:rsidP="00101D6F">
      <w:pPr>
        <w:numPr>
          <w:ilvl w:val="1"/>
          <w:numId w:val="3"/>
        </w:numPr>
        <w:rPr>
          <w:sz w:val="24"/>
          <w:szCs w:val="24"/>
        </w:rPr>
      </w:pPr>
      <w:r w:rsidRPr="00101D6F">
        <w:rPr>
          <w:sz w:val="24"/>
          <w:szCs w:val="24"/>
        </w:rPr>
        <w:t>Secretary</w:t>
      </w:r>
    </w:p>
    <w:p w14:paraId="6C0E4BB9" w14:textId="77777777" w:rsidR="008651CF" w:rsidRDefault="008651CF" w:rsidP="008651CF">
      <w:pPr>
        <w:numPr>
          <w:ilvl w:val="2"/>
          <w:numId w:val="3"/>
        </w:numPr>
        <w:rPr>
          <w:sz w:val="24"/>
          <w:szCs w:val="24"/>
        </w:rPr>
      </w:pPr>
      <w:r>
        <w:rPr>
          <w:sz w:val="24"/>
          <w:szCs w:val="24"/>
        </w:rPr>
        <w:t>Anne has worked to improve the web site, especially the provider directory that now displays providers by their state regions.</w:t>
      </w:r>
    </w:p>
    <w:p w14:paraId="7B7BF58F" w14:textId="77777777" w:rsidR="008651CF" w:rsidRDefault="008651CF" w:rsidP="008651CF">
      <w:pPr>
        <w:numPr>
          <w:ilvl w:val="2"/>
          <w:numId w:val="3"/>
        </w:numPr>
        <w:rPr>
          <w:sz w:val="24"/>
          <w:szCs w:val="24"/>
        </w:rPr>
      </w:pPr>
      <w:r>
        <w:rPr>
          <w:sz w:val="24"/>
          <w:szCs w:val="24"/>
        </w:rPr>
        <w:t>Conference fees for this conference were payable online by not MSOTA members which resulted in approximately $1,000 to deposit to the checking account</w:t>
      </w:r>
    </w:p>
    <w:p w14:paraId="5D886ACE" w14:textId="77777777" w:rsidR="008651CF" w:rsidRDefault="008651CF" w:rsidP="008651CF">
      <w:pPr>
        <w:numPr>
          <w:ilvl w:val="2"/>
          <w:numId w:val="3"/>
        </w:numPr>
        <w:rPr>
          <w:sz w:val="24"/>
          <w:szCs w:val="24"/>
        </w:rPr>
      </w:pPr>
      <w:r>
        <w:rPr>
          <w:sz w:val="24"/>
          <w:szCs w:val="24"/>
        </w:rPr>
        <w:t>Annie will be working to make online payment of dues over the next two months.</w:t>
      </w:r>
    </w:p>
    <w:p w14:paraId="5576446A" w14:textId="77777777" w:rsidR="00101D6F" w:rsidRDefault="00101D6F" w:rsidP="00101D6F">
      <w:pPr>
        <w:ind w:left="720"/>
        <w:rPr>
          <w:sz w:val="24"/>
          <w:szCs w:val="24"/>
        </w:rPr>
      </w:pPr>
    </w:p>
    <w:p w14:paraId="352B7FB5" w14:textId="77777777" w:rsidR="00101D6F" w:rsidRDefault="00101D6F" w:rsidP="00101D6F">
      <w:pPr>
        <w:ind w:left="720"/>
        <w:rPr>
          <w:sz w:val="24"/>
          <w:szCs w:val="24"/>
        </w:rPr>
      </w:pPr>
    </w:p>
    <w:p w14:paraId="60CF1D7E" w14:textId="77777777" w:rsidR="00101D6F" w:rsidRDefault="00152242" w:rsidP="00101D6F">
      <w:pPr>
        <w:numPr>
          <w:ilvl w:val="0"/>
          <w:numId w:val="3"/>
        </w:numPr>
        <w:rPr>
          <w:sz w:val="24"/>
          <w:szCs w:val="24"/>
        </w:rPr>
      </w:pPr>
      <w:r w:rsidRPr="00101D6F">
        <w:rPr>
          <w:sz w:val="24"/>
          <w:szCs w:val="24"/>
        </w:rPr>
        <w:t>Committee Meetings/Reports</w:t>
      </w:r>
      <w:r w:rsidR="002B591F">
        <w:rPr>
          <w:sz w:val="24"/>
          <w:szCs w:val="24"/>
        </w:rPr>
        <w:t xml:space="preserve"> There were no reports from the committees due to poor attendance.</w:t>
      </w:r>
    </w:p>
    <w:p w14:paraId="04AB4358" w14:textId="4E051706" w:rsidR="00101D6F" w:rsidRDefault="00152242" w:rsidP="00101D6F">
      <w:pPr>
        <w:numPr>
          <w:ilvl w:val="1"/>
          <w:numId w:val="3"/>
        </w:numPr>
        <w:rPr>
          <w:sz w:val="24"/>
          <w:szCs w:val="24"/>
        </w:rPr>
      </w:pPr>
      <w:r w:rsidRPr="00101D6F">
        <w:rPr>
          <w:sz w:val="24"/>
          <w:szCs w:val="24"/>
        </w:rPr>
        <w:t>Ethics</w:t>
      </w:r>
      <w:r w:rsidR="00CE1FFC">
        <w:rPr>
          <w:sz w:val="24"/>
          <w:szCs w:val="24"/>
        </w:rPr>
        <w:t xml:space="preserve">: Chair, Hal </w:t>
      </w:r>
      <w:proofErr w:type="gramStart"/>
      <w:r w:rsidR="00CE1FFC">
        <w:rPr>
          <w:sz w:val="24"/>
          <w:szCs w:val="24"/>
        </w:rPr>
        <w:t>Lewis  No</w:t>
      </w:r>
      <w:proofErr w:type="gramEnd"/>
      <w:r w:rsidR="00CE1FFC">
        <w:rPr>
          <w:sz w:val="24"/>
          <w:szCs w:val="24"/>
        </w:rPr>
        <w:t xml:space="preserve"> complaints pending</w:t>
      </w:r>
    </w:p>
    <w:p w14:paraId="39432EE8" w14:textId="77777777" w:rsidR="00101D6F" w:rsidRDefault="00101D6F" w:rsidP="00101D6F">
      <w:pPr>
        <w:ind w:left="720"/>
        <w:rPr>
          <w:sz w:val="24"/>
          <w:szCs w:val="24"/>
        </w:rPr>
      </w:pPr>
    </w:p>
    <w:p w14:paraId="616B4D00" w14:textId="3901E9A1" w:rsidR="00101D6F" w:rsidRDefault="006343E5" w:rsidP="00101D6F">
      <w:pPr>
        <w:numPr>
          <w:ilvl w:val="1"/>
          <w:numId w:val="3"/>
        </w:numPr>
        <w:rPr>
          <w:sz w:val="24"/>
          <w:szCs w:val="24"/>
        </w:rPr>
      </w:pPr>
      <w:r w:rsidRPr="00101D6F">
        <w:rPr>
          <w:sz w:val="24"/>
          <w:szCs w:val="24"/>
        </w:rPr>
        <w:t>Education/Public Affairs</w:t>
      </w:r>
      <w:r w:rsidR="00CE1FFC">
        <w:rPr>
          <w:sz w:val="24"/>
          <w:szCs w:val="24"/>
        </w:rPr>
        <w:t>: Chair, Brenda Erdelyi: No report</w:t>
      </w:r>
    </w:p>
    <w:p w14:paraId="6C75E738" w14:textId="77777777" w:rsidR="00101D6F" w:rsidRDefault="00101D6F" w:rsidP="00101D6F">
      <w:pPr>
        <w:pStyle w:val="ListParagraph"/>
        <w:rPr>
          <w:sz w:val="24"/>
          <w:szCs w:val="24"/>
        </w:rPr>
      </w:pPr>
    </w:p>
    <w:p w14:paraId="0234309B" w14:textId="23C0D4F9" w:rsidR="00101D6F" w:rsidRDefault="00152242" w:rsidP="00101D6F">
      <w:pPr>
        <w:numPr>
          <w:ilvl w:val="1"/>
          <w:numId w:val="3"/>
        </w:numPr>
        <w:rPr>
          <w:sz w:val="24"/>
          <w:szCs w:val="24"/>
        </w:rPr>
      </w:pPr>
      <w:r w:rsidRPr="00101D6F">
        <w:rPr>
          <w:sz w:val="24"/>
          <w:szCs w:val="24"/>
        </w:rPr>
        <w:t>Legislative</w:t>
      </w:r>
      <w:r w:rsidR="00CE1FFC">
        <w:rPr>
          <w:sz w:val="24"/>
          <w:szCs w:val="24"/>
        </w:rPr>
        <w:t>: Chair, Andy Hudak the Committee needs a new chair because Andy is retiring from the Chair of the committee. He will remain active but will no longer chair.</w:t>
      </w:r>
      <w:r w:rsidR="008D0B51">
        <w:rPr>
          <w:sz w:val="24"/>
          <w:szCs w:val="24"/>
        </w:rPr>
        <w:t xml:space="preserve"> See President’s report for more details and SB39</w:t>
      </w:r>
    </w:p>
    <w:p w14:paraId="27395518" w14:textId="77777777" w:rsidR="00101D6F" w:rsidRDefault="00101D6F" w:rsidP="00101D6F">
      <w:pPr>
        <w:pStyle w:val="ListParagraph"/>
        <w:rPr>
          <w:sz w:val="24"/>
          <w:szCs w:val="24"/>
        </w:rPr>
      </w:pPr>
    </w:p>
    <w:p w14:paraId="5D8248B2" w14:textId="38544942" w:rsidR="00101D6F" w:rsidRDefault="00152242" w:rsidP="00101D6F">
      <w:pPr>
        <w:numPr>
          <w:ilvl w:val="1"/>
          <w:numId w:val="3"/>
        </w:numPr>
        <w:rPr>
          <w:sz w:val="24"/>
          <w:szCs w:val="24"/>
        </w:rPr>
      </w:pPr>
      <w:r w:rsidRPr="00101D6F">
        <w:rPr>
          <w:sz w:val="24"/>
          <w:szCs w:val="24"/>
        </w:rPr>
        <w:t>Membership</w:t>
      </w:r>
      <w:r w:rsidR="00CE1FFC">
        <w:rPr>
          <w:sz w:val="24"/>
          <w:szCs w:val="24"/>
        </w:rPr>
        <w:t xml:space="preserve">: Chair, Shaye LaMunyan the committee needs to form and refocus </w:t>
      </w:r>
      <w:proofErr w:type="gramStart"/>
      <w:r w:rsidR="00CE1FFC">
        <w:rPr>
          <w:sz w:val="24"/>
          <w:szCs w:val="24"/>
        </w:rPr>
        <w:t>in light of</w:t>
      </w:r>
      <w:proofErr w:type="gramEnd"/>
      <w:r w:rsidR="00CE1FFC">
        <w:rPr>
          <w:sz w:val="24"/>
          <w:szCs w:val="24"/>
        </w:rPr>
        <w:t xml:space="preserve"> the SB 39 changes.</w:t>
      </w:r>
    </w:p>
    <w:p w14:paraId="6A2BB060" w14:textId="77777777" w:rsidR="00101D6F" w:rsidRDefault="00101D6F" w:rsidP="00101D6F">
      <w:pPr>
        <w:pStyle w:val="ListParagraph"/>
        <w:rPr>
          <w:sz w:val="24"/>
          <w:szCs w:val="24"/>
        </w:rPr>
      </w:pPr>
    </w:p>
    <w:p w14:paraId="291A394E" w14:textId="2658AC3C" w:rsidR="00101D6F" w:rsidRDefault="00152242" w:rsidP="00101D6F">
      <w:pPr>
        <w:numPr>
          <w:ilvl w:val="1"/>
          <w:numId w:val="3"/>
        </w:numPr>
        <w:rPr>
          <w:sz w:val="24"/>
          <w:szCs w:val="24"/>
        </w:rPr>
      </w:pPr>
      <w:r w:rsidRPr="00101D6F">
        <w:rPr>
          <w:sz w:val="24"/>
          <w:szCs w:val="24"/>
        </w:rPr>
        <w:t>Standards</w:t>
      </w:r>
      <w:r w:rsidR="00CE1FFC">
        <w:rPr>
          <w:sz w:val="24"/>
          <w:szCs w:val="24"/>
        </w:rPr>
        <w:t>: Bowman Smelko</w:t>
      </w:r>
      <w:r w:rsidR="00AF4FD1">
        <w:rPr>
          <w:sz w:val="24"/>
          <w:szCs w:val="24"/>
        </w:rPr>
        <w:t>: no report</w:t>
      </w:r>
    </w:p>
    <w:p w14:paraId="6E15246C" w14:textId="77777777" w:rsidR="00101D6F" w:rsidRDefault="00101D6F" w:rsidP="00101D6F">
      <w:pPr>
        <w:pStyle w:val="ListParagraph"/>
        <w:rPr>
          <w:sz w:val="24"/>
          <w:szCs w:val="24"/>
        </w:rPr>
      </w:pPr>
    </w:p>
    <w:p w14:paraId="3C234130" w14:textId="77777777" w:rsidR="00101D6F" w:rsidRDefault="006E3EF0" w:rsidP="00101D6F">
      <w:pPr>
        <w:numPr>
          <w:ilvl w:val="0"/>
          <w:numId w:val="3"/>
        </w:numPr>
        <w:rPr>
          <w:sz w:val="24"/>
          <w:szCs w:val="24"/>
        </w:rPr>
      </w:pPr>
      <w:r w:rsidRPr="00101D6F">
        <w:rPr>
          <w:sz w:val="24"/>
          <w:szCs w:val="24"/>
        </w:rPr>
        <w:t>Old Business</w:t>
      </w:r>
    </w:p>
    <w:p w14:paraId="2F88B551" w14:textId="503FE81D" w:rsidR="002B591F" w:rsidRDefault="002B591F" w:rsidP="002B591F">
      <w:pPr>
        <w:numPr>
          <w:ilvl w:val="1"/>
          <w:numId w:val="3"/>
        </w:numPr>
        <w:rPr>
          <w:sz w:val="24"/>
          <w:szCs w:val="24"/>
        </w:rPr>
      </w:pPr>
      <w:r>
        <w:rPr>
          <w:sz w:val="24"/>
          <w:szCs w:val="24"/>
        </w:rPr>
        <w:t>Old business was a very detailed discussion of the i</w:t>
      </w:r>
      <w:r w:rsidR="000610B8">
        <w:rPr>
          <w:sz w:val="24"/>
          <w:szCs w:val="24"/>
        </w:rPr>
        <w:t>mplementation</w:t>
      </w:r>
      <w:r>
        <w:rPr>
          <w:sz w:val="24"/>
          <w:szCs w:val="24"/>
        </w:rPr>
        <w:t xml:space="preserve"> of SB 39. Some of the highlights are listed below those who would like to view the entire discussion either via video or audio file are welcome to write Annie and she will send you a copy.</w:t>
      </w:r>
    </w:p>
    <w:p w14:paraId="2AA0A6F7" w14:textId="77777777" w:rsidR="002B591F" w:rsidRDefault="002B591F" w:rsidP="002B591F">
      <w:pPr>
        <w:numPr>
          <w:ilvl w:val="2"/>
          <w:numId w:val="3"/>
        </w:numPr>
        <w:rPr>
          <w:sz w:val="24"/>
          <w:szCs w:val="24"/>
        </w:rPr>
      </w:pPr>
      <w:r>
        <w:rPr>
          <w:sz w:val="24"/>
          <w:szCs w:val="24"/>
        </w:rPr>
        <w:t xml:space="preserve">There was a long discussion about </w:t>
      </w:r>
      <w:proofErr w:type="gramStart"/>
      <w:r>
        <w:rPr>
          <w:sz w:val="24"/>
          <w:szCs w:val="24"/>
        </w:rPr>
        <w:t>whether or not</w:t>
      </w:r>
      <w:proofErr w:type="gramEnd"/>
      <w:r>
        <w:rPr>
          <w:sz w:val="24"/>
          <w:szCs w:val="24"/>
        </w:rPr>
        <w:t xml:space="preserve"> MSOTA should become a chapter of ATSA and the mechanics of how that would work</w:t>
      </w:r>
    </w:p>
    <w:p w14:paraId="70321098" w14:textId="77777777" w:rsidR="002B591F" w:rsidRDefault="002B591F" w:rsidP="002B591F">
      <w:pPr>
        <w:numPr>
          <w:ilvl w:val="3"/>
          <w:numId w:val="3"/>
        </w:numPr>
        <w:rPr>
          <w:sz w:val="24"/>
          <w:szCs w:val="24"/>
        </w:rPr>
      </w:pPr>
      <w:r>
        <w:rPr>
          <w:sz w:val="24"/>
          <w:szCs w:val="24"/>
        </w:rPr>
        <w:t>the centers of that discussion covering different portions of the rest of the day involved:</w:t>
      </w:r>
    </w:p>
    <w:p w14:paraId="4BB38045" w14:textId="77777777" w:rsidR="002B591F" w:rsidRDefault="002B591F" w:rsidP="002B591F">
      <w:pPr>
        <w:numPr>
          <w:ilvl w:val="4"/>
          <w:numId w:val="3"/>
        </w:numPr>
        <w:rPr>
          <w:sz w:val="24"/>
          <w:szCs w:val="24"/>
        </w:rPr>
      </w:pPr>
      <w:r>
        <w:rPr>
          <w:sz w:val="24"/>
          <w:szCs w:val="24"/>
        </w:rPr>
        <w:t>what the MSOTA dues will be going forward if we join ATSA</w:t>
      </w:r>
    </w:p>
    <w:p w14:paraId="404CA405" w14:textId="77777777" w:rsidR="002B591F" w:rsidRDefault="002B591F" w:rsidP="002B591F">
      <w:pPr>
        <w:numPr>
          <w:ilvl w:val="4"/>
          <w:numId w:val="3"/>
        </w:numPr>
        <w:rPr>
          <w:sz w:val="24"/>
          <w:szCs w:val="24"/>
        </w:rPr>
      </w:pPr>
      <w:r>
        <w:rPr>
          <w:sz w:val="24"/>
          <w:szCs w:val="24"/>
        </w:rPr>
        <w:t>how we will incorporate the two organizations in our state</w:t>
      </w:r>
    </w:p>
    <w:p w14:paraId="573D1C32" w14:textId="77777777" w:rsidR="002B591F" w:rsidRDefault="002B591F" w:rsidP="002B591F">
      <w:pPr>
        <w:numPr>
          <w:ilvl w:val="4"/>
          <w:numId w:val="3"/>
        </w:numPr>
        <w:rPr>
          <w:sz w:val="24"/>
          <w:szCs w:val="24"/>
        </w:rPr>
      </w:pPr>
      <w:r>
        <w:rPr>
          <w:sz w:val="24"/>
          <w:szCs w:val="24"/>
        </w:rPr>
        <w:t xml:space="preserve">it may give MSOTA a chance to rebrand </w:t>
      </w:r>
      <w:proofErr w:type="gramStart"/>
      <w:r>
        <w:rPr>
          <w:sz w:val="24"/>
          <w:szCs w:val="24"/>
        </w:rPr>
        <w:t>ourselves</w:t>
      </w:r>
      <w:proofErr w:type="gramEnd"/>
      <w:r w:rsidR="00BE1356">
        <w:rPr>
          <w:sz w:val="24"/>
          <w:szCs w:val="24"/>
        </w:rPr>
        <w:t>, Chris, commented that when attending the County attorneys conference people were asked to raise their hands if they disapproved of MSOTA at the majority of them did, perhaps because they are unhappy with less than complete tier 3 designations for all offenders</w:t>
      </w:r>
    </w:p>
    <w:p w14:paraId="5E6F95D6" w14:textId="77777777" w:rsidR="00BE1356" w:rsidRDefault="00BE1356" w:rsidP="002B591F">
      <w:pPr>
        <w:numPr>
          <w:ilvl w:val="4"/>
          <w:numId w:val="3"/>
        </w:numPr>
        <w:rPr>
          <w:sz w:val="24"/>
          <w:szCs w:val="24"/>
        </w:rPr>
      </w:pPr>
      <w:r>
        <w:rPr>
          <w:sz w:val="24"/>
          <w:szCs w:val="24"/>
        </w:rPr>
        <w:t>MSOTA should consider a survey of all stakeholders in sex offender work</w:t>
      </w:r>
    </w:p>
    <w:p w14:paraId="79D40D41" w14:textId="77777777" w:rsidR="00BE1356" w:rsidRDefault="00BE1356" w:rsidP="002B591F">
      <w:pPr>
        <w:numPr>
          <w:ilvl w:val="4"/>
          <w:numId w:val="3"/>
        </w:numPr>
        <w:rPr>
          <w:sz w:val="24"/>
          <w:szCs w:val="24"/>
        </w:rPr>
      </w:pPr>
      <w:r>
        <w:rPr>
          <w:sz w:val="24"/>
          <w:szCs w:val="24"/>
        </w:rPr>
        <w:t>some providers currently members of MSOTA are expressing desires to go on their own without organizational affiliation</w:t>
      </w:r>
    </w:p>
    <w:p w14:paraId="69930797" w14:textId="77777777" w:rsidR="00D568E8" w:rsidRDefault="00BE1356" w:rsidP="002B591F">
      <w:pPr>
        <w:numPr>
          <w:ilvl w:val="4"/>
          <w:numId w:val="3"/>
        </w:numPr>
        <w:rPr>
          <w:sz w:val="24"/>
          <w:szCs w:val="24"/>
        </w:rPr>
      </w:pPr>
      <w:r>
        <w:rPr>
          <w:sz w:val="24"/>
          <w:szCs w:val="24"/>
        </w:rPr>
        <w:t xml:space="preserve">the current changes can allow MSOTA to become the premier </w:t>
      </w:r>
    </w:p>
    <w:p w14:paraId="68B341F1" w14:textId="77777777" w:rsidR="00D568E8" w:rsidRDefault="00D568E8" w:rsidP="00D568E8">
      <w:pPr>
        <w:ind w:left="3600"/>
        <w:rPr>
          <w:sz w:val="24"/>
          <w:szCs w:val="24"/>
        </w:rPr>
      </w:pPr>
    </w:p>
    <w:p w14:paraId="570D60A3" w14:textId="48971FFE" w:rsidR="00BE1356" w:rsidRDefault="00BE1356" w:rsidP="002B591F">
      <w:pPr>
        <w:numPr>
          <w:ilvl w:val="4"/>
          <w:numId w:val="3"/>
        </w:numPr>
        <w:rPr>
          <w:sz w:val="24"/>
          <w:szCs w:val="24"/>
        </w:rPr>
      </w:pPr>
      <w:r>
        <w:rPr>
          <w:sz w:val="24"/>
          <w:szCs w:val="24"/>
        </w:rPr>
        <w:t>provider of education, supervision, and direct training of new providers</w:t>
      </w:r>
    </w:p>
    <w:p w14:paraId="374127F4" w14:textId="77777777" w:rsidR="00BE1356" w:rsidRDefault="00BE1356" w:rsidP="00BE1356">
      <w:pPr>
        <w:numPr>
          <w:ilvl w:val="2"/>
          <w:numId w:val="3"/>
        </w:numPr>
        <w:rPr>
          <w:sz w:val="24"/>
          <w:szCs w:val="24"/>
        </w:rPr>
      </w:pPr>
      <w:r>
        <w:rPr>
          <w:sz w:val="24"/>
          <w:szCs w:val="24"/>
        </w:rPr>
        <w:t>Andy, and others were concerned about the lack of specification in SB 39, and the administrative rules that it’s going to be implemented through, that there needs to be a change to include treatment standards and standards for psychosexual evaluations.</w:t>
      </w:r>
    </w:p>
    <w:p w14:paraId="59A69434" w14:textId="77777777" w:rsidR="003B4999" w:rsidRDefault="00BE1356" w:rsidP="00BE1356">
      <w:pPr>
        <w:numPr>
          <w:ilvl w:val="3"/>
          <w:numId w:val="3"/>
        </w:numPr>
        <w:rPr>
          <w:sz w:val="24"/>
          <w:szCs w:val="24"/>
        </w:rPr>
      </w:pPr>
      <w:r>
        <w:rPr>
          <w:sz w:val="24"/>
          <w:szCs w:val="24"/>
        </w:rPr>
        <w:t>A discussion ensued about the best ways to approach this issue and the general discussion</w:t>
      </w:r>
      <w:r w:rsidR="003B4999">
        <w:rPr>
          <w:sz w:val="24"/>
          <w:szCs w:val="24"/>
        </w:rPr>
        <w:t xml:space="preserve"> leaned </w:t>
      </w:r>
      <w:r>
        <w:rPr>
          <w:sz w:val="24"/>
          <w:szCs w:val="24"/>
        </w:rPr>
        <w:t xml:space="preserve">in the direction of contacting Sen. Rieger to have him contact the Board </w:t>
      </w:r>
      <w:proofErr w:type="gramStart"/>
      <w:r>
        <w:rPr>
          <w:sz w:val="24"/>
          <w:szCs w:val="24"/>
        </w:rPr>
        <w:t>Of</w:t>
      </w:r>
      <w:proofErr w:type="gramEnd"/>
      <w:r>
        <w:rPr>
          <w:sz w:val="24"/>
          <w:szCs w:val="24"/>
        </w:rPr>
        <w:t xml:space="preserve"> Behavioral Health Subcommittee that work on implementation of Senate Bill 39</w:t>
      </w:r>
      <w:r w:rsidR="003B4999">
        <w:rPr>
          <w:sz w:val="24"/>
          <w:szCs w:val="24"/>
        </w:rPr>
        <w:t>.</w:t>
      </w:r>
    </w:p>
    <w:p w14:paraId="6690838D" w14:textId="77777777" w:rsidR="002B591F" w:rsidRDefault="003B4999" w:rsidP="00BE1356">
      <w:pPr>
        <w:numPr>
          <w:ilvl w:val="3"/>
          <w:numId w:val="3"/>
        </w:numPr>
        <w:rPr>
          <w:sz w:val="24"/>
          <w:szCs w:val="24"/>
        </w:rPr>
      </w:pPr>
      <w:r>
        <w:rPr>
          <w:sz w:val="24"/>
          <w:szCs w:val="24"/>
        </w:rPr>
        <w:t xml:space="preserve">Many in the discussion warned that it could be a mistake to go directly to the legislature with the issue because it may </w:t>
      </w:r>
      <w:proofErr w:type="gramStart"/>
      <w:r>
        <w:rPr>
          <w:sz w:val="24"/>
          <w:szCs w:val="24"/>
        </w:rPr>
        <w:t>open up</w:t>
      </w:r>
      <w:proofErr w:type="gramEnd"/>
      <w:r>
        <w:rPr>
          <w:sz w:val="24"/>
          <w:szCs w:val="24"/>
        </w:rPr>
        <w:t xml:space="preserve"> SB 39 two additional changes for multiple aspects of sex offender assessment and treatment</w:t>
      </w:r>
    </w:p>
    <w:p w14:paraId="5113B14E" w14:textId="77777777" w:rsidR="00101D6F" w:rsidRDefault="00101D6F" w:rsidP="00101D6F">
      <w:pPr>
        <w:ind w:left="720"/>
        <w:rPr>
          <w:sz w:val="24"/>
          <w:szCs w:val="24"/>
        </w:rPr>
      </w:pPr>
    </w:p>
    <w:p w14:paraId="7B85EB8D" w14:textId="77777777" w:rsidR="00101D6F" w:rsidRDefault="00101D6F" w:rsidP="00101D6F">
      <w:pPr>
        <w:ind w:left="720"/>
        <w:rPr>
          <w:sz w:val="24"/>
          <w:szCs w:val="24"/>
        </w:rPr>
      </w:pPr>
    </w:p>
    <w:p w14:paraId="5BAA87D7" w14:textId="77777777" w:rsidR="00101D6F" w:rsidRDefault="00152242" w:rsidP="00101D6F">
      <w:pPr>
        <w:numPr>
          <w:ilvl w:val="0"/>
          <w:numId w:val="3"/>
        </w:numPr>
        <w:rPr>
          <w:sz w:val="24"/>
          <w:szCs w:val="24"/>
        </w:rPr>
      </w:pPr>
      <w:r w:rsidRPr="00101D6F">
        <w:rPr>
          <w:sz w:val="24"/>
          <w:szCs w:val="24"/>
        </w:rPr>
        <w:t>New Business</w:t>
      </w:r>
    </w:p>
    <w:p w14:paraId="382A3A9E" w14:textId="77777777" w:rsidR="00A4687D" w:rsidRDefault="00A4687D" w:rsidP="00A4687D">
      <w:pPr>
        <w:numPr>
          <w:ilvl w:val="1"/>
          <w:numId w:val="3"/>
        </w:numPr>
        <w:rPr>
          <w:sz w:val="24"/>
          <w:szCs w:val="24"/>
        </w:rPr>
      </w:pPr>
      <w:r>
        <w:rPr>
          <w:sz w:val="24"/>
          <w:szCs w:val="24"/>
        </w:rPr>
        <w:t>Discussion of ATSA and Montana ATSA Chapter</w:t>
      </w:r>
    </w:p>
    <w:p w14:paraId="47178E5F" w14:textId="77777777" w:rsidR="00A4687D" w:rsidRDefault="00A4687D" w:rsidP="00A4687D">
      <w:pPr>
        <w:numPr>
          <w:ilvl w:val="2"/>
          <w:numId w:val="3"/>
        </w:numPr>
        <w:rPr>
          <w:sz w:val="24"/>
          <w:szCs w:val="24"/>
        </w:rPr>
      </w:pPr>
      <w:r>
        <w:rPr>
          <w:sz w:val="24"/>
          <w:szCs w:val="24"/>
        </w:rPr>
        <w:t xml:space="preserve">Andy: </w:t>
      </w:r>
      <w:r w:rsidRPr="00A4687D">
        <w:rPr>
          <w:sz w:val="24"/>
          <w:szCs w:val="24"/>
        </w:rPr>
        <w:t xml:space="preserve">Given that I was able to hear from Tanya R who says that the subcommittee's intention was that there would need to be compliance to ATSA standards for both eval and treatment so, it would be easier and less fraught w unknown unintended consequences inherent to the legislative process, that we ask the subcommittee to issue a clarification that clearly states that membership </w:t>
      </w:r>
      <w:proofErr w:type="spellStart"/>
      <w:r w:rsidRPr="00A4687D">
        <w:rPr>
          <w:sz w:val="24"/>
          <w:szCs w:val="24"/>
        </w:rPr>
        <w:t>inATSA</w:t>
      </w:r>
      <w:proofErr w:type="spellEnd"/>
      <w:r w:rsidRPr="00A4687D">
        <w:rPr>
          <w:sz w:val="24"/>
          <w:szCs w:val="24"/>
        </w:rPr>
        <w:t xml:space="preserve"> is needed, as well as that the membership must "be in good standing".(which apparently was omitted as well)</w:t>
      </w:r>
    </w:p>
    <w:p w14:paraId="6DBDBD95" w14:textId="5FDBB009" w:rsidR="00A4687D" w:rsidRDefault="00A4687D" w:rsidP="00A4687D">
      <w:pPr>
        <w:numPr>
          <w:ilvl w:val="2"/>
          <w:numId w:val="3"/>
        </w:numPr>
        <w:rPr>
          <w:sz w:val="24"/>
          <w:szCs w:val="24"/>
        </w:rPr>
      </w:pPr>
      <w:r>
        <w:rPr>
          <w:sz w:val="24"/>
          <w:szCs w:val="24"/>
        </w:rPr>
        <w:t>Andy on clarification from BBH/Subcommittee:</w:t>
      </w:r>
      <w:r w:rsidRPr="00A4687D">
        <w:t xml:space="preserve"> </w:t>
      </w:r>
      <w:r w:rsidRPr="00A4687D">
        <w:rPr>
          <w:sz w:val="24"/>
          <w:szCs w:val="24"/>
        </w:rPr>
        <w:t>I think a formal request on behalf of the membership, w</w:t>
      </w:r>
      <w:r>
        <w:rPr>
          <w:sz w:val="24"/>
          <w:szCs w:val="24"/>
        </w:rPr>
        <w:t xml:space="preserve">ith </w:t>
      </w:r>
      <w:proofErr w:type="gramStart"/>
      <w:r>
        <w:rPr>
          <w:sz w:val="24"/>
          <w:szCs w:val="24"/>
        </w:rPr>
        <w:t xml:space="preserve">Senator </w:t>
      </w:r>
      <w:r w:rsidRPr="00A4687D">
        <w:rPr>
          <w:sz w:val="24"/>
          <w:szCs w:val="24"/>
        </w:rPr>
        <w:t xml:space="preserve"> </w:t>
      </w:r>
      <w:r w:rsidR="000610B8" w:rsidRPr="00A4687D">
        <w:rPr>
          <w:sz w:val="24"/>
          <w:szCs w:val="24"/>
        </w:rPr>
        <w:t>Rieger</w:t>
      </w:r>
      <w:proofErr w:type="gramEnd"/>
      <w:r w:rsidRPr="00A4687D">
        <w:rPr>
          <w:sz w:val="24"/>
          <w:szCs w:val="24"/>
        </w:rPr>
        <w:t>, is the best approach, so I'd say both.</w:t>
      </w:r>
      <w:r>
        <w:rPr>
          <w:sz w:val="24"/>
          <w:szCs w:val="24"/>
        </w:rPr>
        <w:t xml:space="preserve"> (</w:t>
      </w:r>
      <w:proofErr w:type="gramStart"/>
      <w:r>
        <w:rPr>
          <w:sz w:val="24"/>
          <w:szCs w:val="24"/>
        </w:rPr>
        <w:t>included</w:t>
      </w:r>
      <w:proofErr w:type="gramEnd"/>
      <w:r>
        <w:rPr>
          <w:sz w:val="24"/>
          <w:szCs w:val="24"/>
        </w:rPr>
        <w:t xml:space="preserve"> questions to MSOTA Members who are on the Subcommittee. </w:t>
      </w:r>
    </w:p>
    <w:p w14:paraId="231EECA0" w14:textId="77777777" w:rsidR="00BB2955" w:rsidRDefault="00BB2955" w:rsidP="00BB2955">
      <w:pPr>
        <w:numPr>
          <w:ilvl w:val="1"/>
          <w:numId w:val="3"/>
        </w:numPr>
        <w:rPr>
          <w:sz w:val="24"/>
          <w:szCs w:val="24"/>
        </w:rPr>
      </w:pPr>
      <w:r>
        <w:rPr>
          <w:sz w:val="24"/>
          <w:szCs w:val="24"/>
        </w:rPr>
        <w:t>Another major discussion focused on the difference between a risk assessment for sex offenders particularly juveniles and a complete psychosexual evaluation.</w:t>
      </w:r>
    </w:p>
    <w:p w14:paraId="74687463" w14:textId="77777777" w:rsidR="00BB2955" w:rsidRDefault="00BB2955" w:rsidP="00BB2955">
      <w:pPr>
        <w:numPr>
          <w:ilvl w:val="2"/>
          <w:numId w:val="3"/>
        </w:numPr>
        <w:rPr>
          <w:sz w:val="24"/>
          <w:szCs w:val="24"/>
        </w:rPr>
      </w:pPr>
      <w:r>
        <w:rPr>
          <w:sz w:val="24"/>
          <w:szCs w:val="24"/>
        </w:rPr>
        <w:t>It was pointed out that judges typically ask for a complete psychosexual as part of their presentence investigation requirements in court cases.</w:t>
      </w:r>
    </w:p>
    <w:p w14:paraId="6645F7FE" w14:textId="77777777" w:rsidR="00BB2955" w:rsidRDefault="00BB2955" w:rsidP="00BB2955">
      <w:pPr>
        <w:numPr>
          <w:ilvl w:val="2"/>
          <w:numId w:val="3"/>
        </w:numPr>
        <w:rPr>
          <w:sz w:val="24"/>
          <w:szCs w:val="24"/>
        </w:rPr>
      </w:pPr>
      <w:r>
        <w:rPr>
          <w:sz w:val="24"/>
          <w:szCs w:val="24"/>
        </w:rPr>
        <w:t>Risk assessments can be very brief and could involve only the use of the Static and Stable or other actuarial tools. But they lack the complete depth of a full psychosexual evaluation that considers the clients from multiple dimensions and depth.</w:t>
      </w:r>
    </w:p>
    <w:p w14:paraId="2547B932" w14:textId="77777777" w:rsidR="00BB2955" w:rsidRDefault="00BB2955" w:rsidP="00BB2955">
      <w:pPr>
        <w:rPr>
          <w:sz w:val="24"/>
          <w:szCs w:val="24"/>
        </w:rPr>
      </w:pPr>
    </w:p>
    <w:p w14:paraId="4B98788C" w14:textId="77777777" w:rsidR="00A4687D" w:rsidRDefault="00A4687D" w:rsidP="00A4687D">
      <w:pPr>
        <w:rPr>
          <w:sz w:val="24"/>
          <w:szCs w:val="24"/>
        </w:rPr>
      </w:pPr>
    </w:p>
    <w:p w14:paraId="33557458" w14:textId="77777777" w:rsidR="00101D6F" w:rsidRDefault="00101D6F" w:rsidP="00101D6F">
      <w:pPr>
        <w:ind w:left="720"/>
        <w:rPr>
          <w:sz w:val="24"/>
          <w:szCs w:val="24"/>
        </w:rPr>
      </w:pPr>
    </w:p>
    <w:p w14:paraId="705D1381" w14:textId="77777777" w:rsidR="00101D6F" w:rsidRDefault="00101D6F" w:rsidP="00101D6F">
      <w:pPr>
        <w:ind w:left="720"/>
        <w:rPr>
          <w:sz w:val="24"/>
          <w:szCs w:val="24"/>
        </w:rPr>
      </w:pPr>
    </w:p>
    <w:p w14:paraId="3DC23D44" w14:textId="77777777" w:rsidR="00101D6F" w:rsidRPr="00101D6F" w:rsidRDefault="00152242" w:rsidP="00101D6F">
      <w:pPr>
        <w:numPr>
          <w:ilvl w:val="0"/>
          <w:numId w:val="3"/>
        </w:numPr>
        <w:ind w:left="810" w:hanging="450"/>
        <w:rPr>
          <w:sz w:val="24"/>
          <w:szCs w:val="24"/>
        </w:rPr>
      </w:pPr>
      <w:r w:rsidRPr="00101D6F">
        <w:rPr>
          <w:sz w:val="24"/>
          <w:szCs w:val="24"/>
        </w:rPr>
        <w:t xml:space="preserve">Next meeting </w:t>
      </w:r>
    </w:p>
    <w:p w14:paraId="5FB527DA" w14:textId="088D3F4B" w:rsidR="00101D6F" w:rsidRDefault="00152242" w:rsidP="00101D6F">
      <w:pPr>
        <w:numPr>
          <w:ilvl w:val="1"/>
          <w:numId w:val="3"/>
        </w:numPr>
        <w:rPr>
          <w:sz w:val="24"/>
          <w:szCs w:val="24"/>
        </w:rPr>
      </w:pPr>
      <w:r w:rsidRPr="00101D6F">
        <w:rPr>
          <w:sz w:val="24"/>
          <w:szCs w:val="24"/>
        </w:rPr>
        <w:t>time and location</w:t>
      </w:r>
      <w:r w:rsidR="00101D6F">
        <w:rPr>
          <w:sz w:val="24"/>
          <w:szCs w:val="24"/>
        </w:rPr>
        <w:t xml:space="preserve"> </w:t>
      </w:r>
      <w:r w:rsidR="000610B8">
        <w:rPr>
          <w:sz w:val="24"/>
          <w:szCs w:val="24"/>
        </w:rPr>
        <w:t>Billings</w:t>
      </w:r>
    </w:p>
    <w:p w14:paraId="43C6C158" w14:textId="79B55AE0" w:rsidR="00101D6F" w:rsidRDefault="00101D6F" w:rsidP="00101D6F">
      <w:pPr>
        <w:numPr>
          <w:ilvl w:val="1"/>
          <w:numId w:val="3"/>
        </w:numPr>
        <w:rPr>
          <w:sz w:val="24"/>
          <w:szCs w:val="24"/>
        </w:rPr>
      </w:pPr>
      <w:r>
        <w:rPr>
          <w:sz w:val="24"/>
          <w:szCs w:val="24"/>
        </w:rPr>
        <w:t xml:space="preserve">site coordinator </w:t>
      </w:r>
      <w:r w:rsidR="000610B8">
        <w:rPr>
          <w:sz w:val="24"/>
          <w:szCs w:val="24"/>
        </w:rPr>
        <w:t>Hal Lewis</w:t>
      </w:r>
    </w:p>
    <w:p w14:paraId="3AF41D11" w14:textId="70A575D6" w:rsidR="00101D6F" w:rsidRDefault="00101D6F" w:rsidP="00101D6F">
      <w:pPr>
        <w:numPr>
          <w:ilvl w:val="1"/>
          <w:numId w:val="3"/>
        </w:numPr>
        <w:rPr>
          <w:sz w:val="24"/>
          <w:szCs w:val="24"/>
        </w:rPr>
      </w:pPr>
      <w:r>
        <w:rPr>
          <w:sz w:val="24"/>
          <w:szCs w:val="24"/>
        </w:rPr>
        <w:t>Program coordinator</w:t>
      </w:r>
      <w:r w:rsidR="000610B8">
        <w:rPr>
          <w:sz w:val="24"/>
          <w:szCs w:val="24"/>
        </w:rPr>
        <w:t xml:space="preserve"> Hal Lewis</w:t>
      </w:r>
    </w:p>
    <w:p w14:paraId="420BF5AF" w14:textId="50E48973" w:rsidR="00152242" w:rsidRPr="00101D6F" w:rsidRDefault="00152242" w:rsidP="00101D6F">
      <w:pPr>
        <w:numPr>
          <w:ilvl w:val="0"/>
          <w:numId w:val="3"/>
        </w:numPr>
        <w:rPr>
          <w:sz w:val="24"/>
          <w:szCs w:val="24"/>
        </w:rPr>
      </w:pPr>
      <w:r w:rsidRPr="00101D6F">
        <w:rPr>
          <w:sz w:val="24"/>
          <w:szCs w:val="24"/>
        </w:rPr>
        <w:t>Adjournment</w:t>
      </w:r>
      <w:r w:rsidR="000610B8">
        <w:rPr>
          <w:sz w:val="24"/>
          <w:szCs w:val="24"/>
        </w:rPr>
        <w:t xml:space="preserve"> 4:00</w:t>
      </w:r>
    </w:p>
    <w:p w14:paraId="5FDD129D" w14:textId="77777777" w:rsidR="00223E75" w:rsidRPr="006130A2" w:rsidRDefault="00223E75" w:rsidP="00101D6F">
      <w:pPr>
        <w:ind w:left="360"/>
        <w:rPr>
          <w:sz w:val="24"/>
          <w:szCs w:val="24"/>
        </w:rPr>
      </w:pPr>
    </w:p>
    <w:p w14:paraId="3F1FFB49" w14:textId="77777777" w:rsidR="00C93F3F" w:rsidRPr="006130A2" w:rsidRDefault="00C93F3F" w:rsidP="00101D6F">
      <w:pPr>
        <w:ind w:left="360"/>
        <w:rPr>
          <w:sz w:val="24"/>
          <w:szCs w:val="24"/>
        </w:rPr>
      </w:pPr>
    </w:p>
    <w:p w14:paraId="48F7E8B9" w14:textId="77777777" w:rsidR="009C34D7" w:rsidRPr="006130A2" w:rsidRDefault="009C34D7" w:rsidP="00101D6F">
      <w:pPr>
        <w:ind w:left="360"/>
        <w:rPr>
          <w:sz w:val="24"/>
          <w:szCs w:val="24"/>
        </w:rPr>
      </w:pPr>
    </w:p>
    <w:p w14:paraId="6A346E61" w14:textId="77777777" w:rsidR="00C93F3F" w:rsidRPr="006130A2" w:rsidRDefault="00C93F3F" w:rsidP="000610B8">
      <w:pPr>
        <w:rPr>
          <w:sz w:val="24"/>
          <w:szCs w:val="24"/>
        </w:rPr>
      </w:pPr>
    </w:p>
    <w:sectPr w:rsidR="00C93F3F" w:rsidRPr="006130A2" w:rsidSect="00101D6F">
      <w:headerReference w:type="default" r:id="rId7"/>
      <w:footerReference w:type="even" r:id="rId8"/>
      <w:footerReference w:type="default" r:id="rId9"/>
      <w:pgSz w:w="12240" w:h="15840"/>
      <w:pgMar w:top="1440" w:right="1080" w:bottom="1440" w:left="108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7AEB" w14:textId="77777777" w:rsidR="00B12567" w:rsidRDefault="00B12567">
      <w:r>
        <w:separator/>
      </w:r>
    </w:p>
  </w:endnote>
  <w:endnote w:type="continuationSeparator" w:id="0">
    <w:p w14:paraId="313B3C6D" w14:textId="77777777" w:rsidR="00B12567" w:rsidRDefault="00B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B560" w14:textId="77777777" w:rsidR="00D92E5C" w:rsidRDefault="00D92E5C" w:rsidP="00D1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CF1CD" w14:textId="77777777" w:rsidR="00D92E5C" w:rsidRDefault="00D92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17F2" w14:textId="77777777" w:rsidR="00D92E5C" w:rsidRDefault="00D92E5C" w:rsidP="00D1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0D7">
      <w:rPr>
        <w:rStyle w:val="PageNumber"/>
        <w:noProof/>
      </w:rPr>
      <w:t>1</w:t>
    </w:r>
    <w:r>
      <w:rPr>
        <w:rStyle w:val="PageNumber"/>
      </w:rPr>
      <w:fldChar w:fldCharType="end"/>
    </w:r>
  </w:p>
  <w:p w14:paraId="772457EF" w14:textId="77777777" w:rsidR="00D92E5C" w:rsidRDefault="00D92E5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6D61" w14:textId="77777777" w:rsidR="00B12567" w:rsidRDefault="00B12567">
      <w:r>
        <w:separator/>
      </w:r>
    </w:p>
  </w:footnote>
  <w:footnote w:type="continuationSeparator" w:id="0">
    <w:p w14:paraId="15E75A06" w14:textId="77777777" w:rsidR="00B12567" w:rsidRDefault="00B1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AD5E" w14:textId="77777777" w:rsidR="00D92E5C" w:rsidRDefault="00D92E5C" w:rsidP="00152242">
    <w:pPr>
      <w:jc w:val="center"/>
      <w:rPr>
        <w:sz w:val="32"/>
        <w:szCs w:val="32"/>
      </w:rPr>
    </w:pPr>
    <w:r>
      <w:rPr>
        <w:sz w:val="32"/>
        <w:szCs w:val="32"/>
      </w:rPr>
      <w:t xml:space="preserve">MSOTA </w:t>
    </w:r>
    <w:r w:rsidR="00A4687D">
      <w:rPr>
        <w:sz w:val="32"/>
        <w:szCs w:val="32"/>
      </w:rPr>
      <w:t xml:space="preserve">Annual Meeting </w:t>
    </w:r>
    <w:r>
      <w:rPr>
        <w:sz w:val="32"/>
        <w:szCs w:val="32"/>
      </w:rPr>
      <w:t>Minutes</w:t>
    </w:r>
  </w:p>
  <w:p w14:paraId="16D5D534" w14:textId="77777777" w:rsidR="006343E5" w:rsidRDefault="006343E5" w:rsidP="00152242">
    <w:pPr>
      <w:jc w:val="center"/>
      <w:rPr>
        <w:sz w:val="32"/>
        <w:szCs w:val="32"/>
      </w:rPr>
    </w:pPr>
    <w:r>
      <w:rPr>
        <w:sz w:val="32"/>
        <w:szCs w:val="32"/>
      </w:rPr>
      <w:t>Date</w:t>
    </w:r>
    <w:r w:rsidR="00D960D7">
      <w:rPr>
        <w:sz w:val="32"/>
        <w:szCs w:val="32"/>
      </w:rPr>
      <w:t xml:space="preserve"> </w:t>
    </w:r>
    <w:r w:rsidR="00A4687D">
      <w:rPr>
        <w:sz w:val="32"/>
        <w:szCs w:val="32"/>
      </w:rPr>
      <w:t>May 4, 2022</w:t>
    </w:r>
  </w:p>
  <w:p w14:paraId="2460EEA7" w14:textId="77777777" w:rsidR="00D92E5C" w:rsidRPr="00152242" w:rsidRDefault="00A4687D" w:rsidP="00D960D7">
    <w:pPr>
      <w:tabs>
        <w:tab w:val="left" w:pos="3645"/>
        <w:tab w:val="center" w:pos="4320"/>
      </w:tabs>
      <w:jc w:val="center"/>
      <w:rPr>
        <w:sz w:val="32"/>
        <w:szCs w:val="32"/>
      </w:rPr>
    </w:pPr>
    <w:r>
      <w:rPr>
        <w:sz w:val="32"/>
        <w:szCs w:val="32"/>
      </w:rPr>
      <w:t xml:space="preserve"> Chico Hot Springs, </w:t>
    </w:r>
    <w:r w:rsidR="00D960D7">
      <w:rPr>
        <w:sz w:val="32"/>
        <w:szCs w:val="32"/>
      </w:rPr>
      <w:t>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3392"/>
    <w:multiLevelType w:val="hybridMultilevel"/>
    <w:tmpl w:val="DE7AA0F6"/>
    <w:lvl w:ilvl="0" w:tplc="73840D7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03149"/>
    <w:multiLevelType w:val="hybridMultilevel"/>
    <w:tmpl w:val="AA562BFC"/>
    <w:lvl w:ilvl="0" w:tplc="73840D7C">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D32EA6"/>
    <w:multiLevelType w:val="hybridMultilevel"/>
    <w:tmpl w:val="AB9C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919600">
    <w:abstractNumId w:val="1"/>
  </w:num>
  <w:num w:numId="2" w16cid:durableId="2016420178">
    <w:abstractNumId w:val="2"/>
  </w:num>
  <w:num w:numId="3" w16cid:durableId="192259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9C34D7"/>
    <w:rsid w:val="00013BA1"/>
    <w:rsid w:val="000312EA"/>
    <w:rsid w:val="000610B8"/>
    <w:rsid w:val="00101D6F"/>
    <w:rsid w:val="00126C0D"/>
    <w:rsid w:val="00152242"/>
    <w:rsid w:val="001B4555"/>
    <w:rsid w:val="001E205B"/>
    <w:rsid w:val="00223E75"/>
    <w:rsid w:val="0022408D"/>
    <w:rsid w:val="0026627E"/>
    <w:rsid w:val="002B591F"/>
    <w:rsid w:val="003614E2"/>
    <w:rsid w:val="003B4999"/>
    <w:rsid w:val="00432127"/>
    <w:rsid w:val="004812E5"/>
    <w:rsid w:val="00491B86"/>
    <w:rsid w:val="004A2F40"/>
    <w:rsid w:val="004A48BD"/>
    <w:rsid w:val="004F0F15"/>
    <w:rsid w:val="004F1F71"/>
    <w:rsid w:val="004F62C1"/>
    <w:rsid w:val="00511F2D"/>
    <w:rsid w:val="00522C27"/>
    <w:rsid w:val="005D0796"/>
    <w:rsid w:val="005F68FE"/>
    <w:rsid w:val="006130A2"/>
    <w:rsid w:val="006271B2"/>
    <w:rsid w:val="00627420"/>
    <w:rsid w:val="006343E5"/>
    <w:rsid w:val="00677C31"/>
    <w:rsid w:val="00694E1C"/>
    <w:rsid w:val="006B1767"/>
    <w:rsid w:val="006E3EF0"/>
    <w:rsid w:val="006F160E"/>
    <w:rsid w:val="006F7C1E"/>
    <w:rsid w:val="007D0706"/>
    <w:rsid w:val="007D5CC7"/>
    <w:rsid w:val="0082456C"/>
    <w:rsid w:val="008651CF"/>
    <w:rsid w:val="00874101"/>
    <w:rsid w:val="008802E7"/>
    <w:rsid w:val="008A0ECE"/>
    <w:rsid w:val="008B45D8"/>
    <w:rsid w:val="008B617A"/>
    <w:rsid w:val="008D0B51"/>
    <w:rsid w:val="008D41C5"/>
    <w:rsid w:val="008E27F9"/>
    <w:rsid w:val="00925AEC"/>
    <w:rsid w:val="009C34D7"/>
    <w:rsid w:val="009E3D0F"/>
    <w:rsid w:val="00A17810"/>
    <w:rsid w:val="00A4687D"/>
    <w:rsid w:val="00A52939"/>
    <w:rsid w:val="00A61BBA"/>
    <w:rsid w:val="00AB4B16"/>
    <w:rsid w:val="00AF4FD1"/>
    <w:rsid w:val="00B0663B"/>
    <w:rsid w:val="00B12567"/>
    <w:rsid w:val="00BB2955"/>
    <w:rsid w:val="00BE0E99"/>
    <w:rsid w:val="00BE1356"/>
    <w:rsid w:val="00BF6928"/>
    <w:rsid w:val="00BF7FB7"/>
    <w:rsid w:val="00C07485"/>
    <w:rsid w:val="00C25916"/>
    <w:rsid w:val="00C33461"/>
    <w:rsid w:val="00C87551"/>
    <w:rsid w:val="00C93F3F"/>
    <w:rsid w:val="00CA6289"/>
    <w:rsid w:val="00CE1FFC"/>
    <w:rsid w:val="00CF169F"/>
    <w:rsid w:val="00D12634"/>
    <w:rsid w:val="00D568E8"/>
    <w:rsid w:val="00D62069"/>
    <w:rsid w:val="00D92E5C"/>
    <w:rsid w:val="00D960D7"/>
    <w:rsid w:val="00E13092"/>
    <w:rsid w:val="00E2618A"/>
    <w:rsid w:val="00E363F2"/>
    <w:rsid w:val="00E73FE2"/>
    <w:rsid w:val="00EE1141"/>
    <w:rsid w:val="00EF6A81"/>
    <w:rsid w:val="00F8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D6126E4"/>
  <w15:chartTrackingRefBased/>
  <w15:docId w15:val="{C73DBDD3-9F09-4972-8000-D691F9CA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87551"/>
    <w:rPr>
      <w:rFonts w:ascii="Tahoma" w:hAnsi="Tahoma" w:cs="Tahoma"/>
      <w:sz w:val="16"/>
      <w:szCs w:val="16"/>
    </w:rPr>
  </w:style>
  <w:style w:type="paragraph" w:styleId="Footer">
    <w:name w:val="footer"/>
    <w:basedOn w:val="Normal"/>
    <w:rsid w:val="00C87551"/>
    <w:pPr>
      <w:tabs>
        <w:tab w:val="center" w:pos="4320"/>
        <w:tab w:val="right" w:pos="8640"/>
      </w:tabs>
    </w:pPr>
  </w:style>
  <w:style w:type="character" w:styleId="PageNumber">
    <w:name w:val="page number"/>
    <w:basedOn w:val="DefaultParagraphFont"/>
    <w:rsid w:val="00C87551"/>
  </w:style>
  <w:style w:type="paragraph" w:styleId="Header">
    <w:name w:val="header"/>
    <w:basedOn w:val="Normal"/>
    <w:rsid w:val="00152242"/>
    <w:pPr>
      <w:tabs>
        <w:tab w:val="center" w:pos="4320"/>
        <w:tab w:val="right" w:pos="8640"/>
      </w:tabs>
    </w:pPr>
  </w:style>
  <w:style w:type="paragraph" w:styleId="ListParagraph">
    <w:name w:val="List Paragraph"/>
    <w:basedOn w:val="Normal"/>
    <w:uiPriority w:val="34"/>
    <w:qFormat/>
    <w:rsid w:val="00101D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STATEMENT</vt:lpstr>
    </vt:vector>
  </TitlesOfParts>
  <Company>Solutions Psychotherapy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subject/>
  <dc:creator>Dr. Robert Page</dc:creator>
  <cp:keywords/>
  <dc:description/>
  <cp:lastModifiedBy>Anne Harris</cp:lastModifiedBy>
  <cp:revision>2</cp:revision>
  <cp:lastPrinted>2022-08-12T18:52:00Z</cp:lastPrinted>
  <dcterms:created xsi:type="dcterms:W3CDTF">2022-09-09T18:58:00Z</dcterms:created>
  <dcterms:modified xsi:type="dcterms:W3CDTF">2022-09-09T18:58:00Z</dcterms:modified>
</cp:coreProperties>
</file>